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30F7B6A3">
      <w:pPr>
        <w:adjustRightInd w:val="0"/>
        <w:snapToGrid w:val="0"/>
        <w:spacing w:line="540" w:lineRule="atLeast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附件</w:t>
      </w:r>
      <w:r>
        <w:rPr>
          <w:rFonts w:eastAsia="黑体" w:hint="eastAsia"/>
          <w:snapToGrid w:val="0"/>
          <w:kern w:val="0"/>
          <w:sz w:val="32"/>
          <w:szCs w:val="32"/>
        </w:rPr>
        <w:t>5：</w:t>
      </w:r>
    </w:p>
    <w:p w14:paraId="2A2652EC">
      <w:pPr>
        <w:adjustRightInd w:val="0"/>
        <w:snapToGrid w:val="0"/>
        <w:spacing w:line="480" w:lineRule="atLeast"/>
        <w:rPr>
          <w:rFonts w:eastAsia="黑体"/>
          <w:snapToGrid w:val="0"/>
          <w:kern w:val="0"/>
          <w:sz w:val="32"/>
          <w:szCs w:val="32"/>
        </w:rPr>
      </w:pPr>
    </w:p>
    <w:p w14:paraId="1B47FB0F">
      <w:pPr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中山大学20</w:t>
      </w:r>
      <w:r>
        <w:rPr>
          <w:rFonts w:eastAsia="方正小标宋简体" w:hint="eastAsia"/>
          <w:kern w:val="0"/>
          <w:sz w:val="44"/>
          <w:szCs w:val="44"/>
        </w:rPr>
        <w:t>2</w:t>
      </w:r>
      <w:r>
        <w:rPr>
          <w:rFonts w:eastAsia="方正小标宋简体" w:hint="eastAsia"/>
          <w:kern w:val="0"/>
          <w:sz w:val="44"/>
          <w:szCs w:val="44"/>
          <w:lang w:val="en-US" w:eastAsia="zh-CN"/>
        </w:rPr>
        <w:t>5</w:t>
      </w:r>
      <w:r>
        <w:rPr>
          <w:rFonts w:eastAsia="方正小标宋简体"/>
          <w:kern w:val="0"/>
          <w:sz w:val="44"/>
          <w:szCs w:val="44"/>
        </w:rPr>
        <w:t>年运动会</w:t>
      </w:r>
    </w:p>
    <w:p w14:paraId="33772154">
      <w:pPr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教</w:t>
      </w:r>
      <w:r>
        <w:rPr>
          <w:rFonts w:eastAsia="方正小标宋简体" w:hint="eastAsia"/>
          <w:kern w:val="0"/>
          <w:sz w:val="44"/>
          <w:szCs w:val="44"/>
        </w:rPr>
        <w:t>职</w:t>
      </w:r>
      <w:r>
        <w:rPr>
          <w:rFonts w:eastAsia="方正小标宋简体"/>
          <w:kern w:val="0"/>
          <w:sz w:val="44"/>
          <w:szCs w:val="44"/>
        </w:rPr>
        <w:t>工排球技能竞赛规程</w:t>
      </w:r>
    </w:p>
    <w:p w14:paraId="7C4653CD">
      <w:pPr>
        <w:adjustRightInd w:val="0"/>
        <w:snapToGrid w:val="0"/>
        <w:spacing w:line="460" w:lineRule="atLeast"/>
        <w:ind w:firstLine="640" w:firstLineChars="200"/>
        <w:rPr>
          <w:rFonts w:eastAsia="仿宋_GB2312"/>
          <w:b/>
          <w:spacing w:val="-10"/>
          <w:sz w:val="32"/>
          <w:szCs w:val="32"/>
        </w:rPr>
      </w:pPr>
    </w:p>
    <w:p w14:paraId="3109D9D5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一、比赛时间：</w:t>
      </w:r>
      <w:r>
        <w:rPr>
          <w:spacing w:val="-10"/>
          <w:sz w:val="32"/>
          <w:szCs w:val="32"/>
        </w:rPr>
        <w:t>20</w:t>
      </w:r>
      <w:r>
        <w:rPr>
          <w:rFonts w:hint="eastAsia"/>
          <w:spacing w:val="-10"/>
          <w:sz w:val="32"/>
          <w:szCs w:val="32"/>
        </w:rPr>
        <w:t>2</w:t>
      </w:r>
      <w:r>
        <w:rPr>
          <w:rFonts w:hint="eastAsia"/>
          <w:spacing w:val="-10"/>
          <w:sz w:val="32"/>
          <w:szCs w:val="32"/>
          <w:lang w:val="en-US" w:eastAsia="zh-CN"/>
        </w:rPr>
        <w:t>5</w:t>
      </w:r>
      <w:r>
        <w:rPr>
          <w:rFonts w:eastAsia="仿宋_GB2312"/>
          <w:spacing w:val="-10"/>
          <w:sz w:val="32"/>
          <w:szCs w:val="32"/>
        </w:rPr>
        <w:t>年11月</w:t>
      </w:r>
      <w:r>
        <w:rPr>
          <w:rFonts w:eastAsia="仿宋_GB2312" w:hint="eastAsia"/>
          <w:spacing w:val="-10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eastAsia="仿宋_GB2312"/>
          <w:spacing w:val="-10"/>
          <w:sz w:val="32"/>
          <w:szCs w:val="32"/>
        </w:rPr>
        <w:t>日上午</w:t>
      </w:r>
    </w:p>
    <w:p w14:paraId="61F68BA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二、比赛地点：</w:t>
      </w:r>
      <w:r>
        <w:rPr>
          <w:rFonts w:eastAsia="仿宋_GB2312" w:hint="eastAsia"/>
          <w:spacing w:val="-10"/>
          <w:sz w:val="32"/>
          <w:szCs w:val="32"/>
        </w:rPr>
        <w:t>中山大学广州校区南校园英东</w:t>
      </w:r>
      <w:r>
        <w:rPr>
          <w:rFonts w:eastAsia="仿宋_GB2312"/>
          <w:spacing w:val="-10"/>
          <w:sz w:val="32"/>
          <w:szCs w:val="32"/>
        </w:rPr>
        <w:t>体育馆</w:t>
      </w:r>
    </w:p>
    <w:p w14:paraId="4A59811B">
      <w:pPr>
        <w:adjustRightInd w:val="0"/>
        <w:snapToGrid w:val="0"/>
        <w:spacing w:line="540" w:lineRule="atLeast"/>
        <w:ind w:firstLine="640" w:firstLineChars="200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三、报名办法</w:t>
      </w:r>
    </w:p>
    <w:p w14:paraId="66BABC0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（一）以二级工会为单位组队。各单位限报1队，每队限报运动员4名；其中每项比赛参赛队员必须是两男两女，运动员统一服装。</w:t>
      </w:r>
    </w:p>
    <w:p w14:paraId="24CD375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（二）报名队员可以兼报运动会其他比赛项目，如果比赛冲突，责任自负。</w:t>
      </w:r>
    </w:p>
    <w:p w14:paraId="6FD188D4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四、比赛项目及规则</w:t>
      </w:r>
    </w:p>
    <w:p w14:paraId="547B26FF"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pacing w:val="-10"/>
          <w:sz w:val="32"/>
          <w:szCs w:val="32"/>
        </w:rPr>
      </w:pPr>
      <w:r>
        <w:rPr>
          <w:rFonts w:ascii="楷体_GB2312" w:eastAsia="楷体_GB2312" w:hint="eastAsia"/>
          <w:spacing w:val="-10"/>
          <w:sz w:val="32"/>
          <w:szCs w:val="32"/>
        </w:rPr>
        <w:t>（一）隔网垫球入圈比赛。规则</w:t>
      </w:r>
    </w:p>
    <w:p w14:paraId="1393F9C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1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 w:hint="eastAsia"/>
          <w:sz w:val="32"/>
          <w:szCs w:val="32"/>
        </w:rPr>
        <w:t>比赛网高2.24米，</w:t>
      </w:r>
      <w:r>
        <w:rPr>
          <w:rFonts w:eastAsia="仿宋_GB2312"/>
          <w:sz w:val="32"/>
          <w:szCs w:val="32"/>
        </w:rPr>
        <w:t>队员持球站在进攻线后1米×1米的区域内，自己将球抛起后，再将球垫至对方场区进攻线后1米×1米的区域内，每名队员连续垫球15次，垫球入圈次数多的队伍名次靠前。</w:t>
      </w:r>
    </w:p>
    <w:p w14:paraId="2EE110EB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2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比赛方法</w:t>
      </w:r>
    </w:p>
    <w:p w14:paraId="0B52DCD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（1）队员垫球的击球动作必须在</w:t>
      </w:r>
      <w:r>
        <w:rPr>
          <w:rFonts w:eastAsia="仿宋_GB2312"/>
          <w:spacing w:val="-10"/>
          <w:sz w:val="32"/>
          <w:szCs w:val="32"/>
        </w:rPr>
        <w:t>1米×1米的区域内完成，踩线或者踏出区域算作失误。</w:t>
      </w:r>
    </w:p>
    <w:p w14:paraId="04EFEDCB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（2）自己抛球高度不限，但抛球后，球必须离开双手。</w:t>
      </w:r>
    </w:p>
    <w:p w14:paraId="0382409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（3）垫球动作必须是双手垫球技术。</w:t>
      </w:r>
    </w:p>
    <w:p w14:paraId="36F5A5E5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（4）垫出的球，触网后落到圈内算成功。</w:t>
      </w:r>
    </w:p>
    <w:p w14:paraId="08EA1A63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（5）每位队员1分钟必须完成15次垫球，超过规定时间，则停止比赛。</w:t>
      </w:r>
    </w:p>
    <w:p w14:paraId="1802F36D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注：当有名次并列的队伍时，须推荐一名队员通过附加赛决出名次。</w:t>
      </w:r>
    </w:p>
    <w:p w14:paraId="44415D90"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pacing w:val="-10"/>
          <w:sz w:val="32"/>
          <w:szCs w:val="32"/>
        </w:rPr>
      </w:pPr>
      <w:r>
        <w:rPr>
          <w:rFonts w:ascii="楷体_GB2312" w:eastAsia="楷体_GB2312"/>
          <w:spacing w:val="-10"/>
          <w:sz w:val="32"/>
          <w:szCs w:val="32"/>
        </w:rPr>
        <w:t>（二）发球比赛。规则</w:t>
      </w:r>
    </w:p>
    <w:p w14:paraId="1AAF234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1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队员站在发球区，向对方场区发球。每名队员连续发球10次，根据球的落点评分。发球得分多的队伍名次靠前。</w:t>
      </w:r>
    </w:p>
    <w:p w14:paraId="4BE9E71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2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以中线的方向将半个排球场分为面积均等的三个3米×9米的区域。球的落点在前场区域分值为</w:t>
      </w:r>
      <w:r>
        <w:rPr>
          <w:rFonts w:eastAsia="仿宋_GB2312" w:hint="eastAsia"/>
          <w:spacing w:val="-10"/>
          <w:sz w:val="32"/>
          <w:szCs w:val="32"/>
        </w:rPr>
        <w:t>3</w:t>
      </w:r>
      <w:r>
        <w:rPr>
          <w:rFonts w:eastAsia="仿宋_GB2312"/>
          <w:spacing w:val="-10"/>
          <w:sz w:val="32"/>
          <w:szCs w:val="32"/>
        </w:rPr>
        <w:t>分；在中间区域分值为1分；在后场区域分值为2分。</w:t>
      </w:r>
    </w:p>
    <w:p w14:paraId="6754087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3</w:t>
      </w:r>
      <w:r>
        <w:rPr>
          <w:rFonts w:eastAsia="仿宋_GB2312" w:hint="eastAsia"/>
          <w:spacing w:val="-10"/>
          <w:sz w:val="32"/>
          <w:szCs w:val="32"/>
        </w:rPr>
        <w:t>．</w:t>
      </w:r>
      <w:r>
        <w:rPr>
          <w:rFonts w:eastAsia="仿宋_GB2312"/>
          <w:spacing w:val="-10"/>
          <w:sz w:val="32"/>
          <w:szCs w:val="32"/>
        </w:rPr>
        <w:t>比赛方法</w:t>
      </w:r>
    </w:p>
    <w:p w14:paraId="1DD5C1A2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（1）每位队员1分钟必须完成</w:t>
      </w:r>
      <w:r>
        <w:rPr>
          <w:rFonts w:eastAsia="黑体"/>
          <w:snapToGrid w:val="0"/>
          <w:kern w:val="0"/>
          <w:sz w:val="32"/>
          <w:szCs w:val="32"/>
        </w:rPr>
        <w:t>10</w:t>
      </w:r>
      <w:r>
        <w:rPr>
          <w:rFonts w:eastAsia="仿宋_GB2312"/>
          <w:snapToGrid w:val="0"/>
          <w:kern w:val="0"/>
          <w:sz w:val="32"/>
          <w:szCs w:val="32"/>
        </w:rPr>
        <w:t>次发球，超过规定时间，则停止比赛。</w:t>
      </w:r>
    </w:p>
    <w:p w14:paraId="2C7215C1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（2）发球的犯规按照最新排球竞赛规则执行。</w:t>
      </w:r>
    </w:p>
    <w:p w14:paraId="2FB965E8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注：当总分相同时，个人高分值次数多的名次列前。</w:t>
      </w:r>
    </w:p>
    <w:p w14:paraId="7687321F">
      <w:pPr>
        <w:adjustRightInd w:val="0"/>
        <w:snapToGrid w:val="0"/>
        <w:spacing w:line="540" w:lineRule="atLeast"/>
        <w:ind w:firstLine="640" w:firstLineChars="200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五、录取名次和奖励</w:t>
      </w:r>
    </w:p>
    <w:p w14:paraId="3B9ABBF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（一）比赛</w:t>
      </w:r>
      <w:r>
        <w:rPr>
          <w:rFonts w:eastAsia="仿宋_GB2312" w:hint="eastAsia"/>
          <w:spacing w:val="-10"/>
          <w:sz w:val="32"/>
          <w:szCs w:val="32"/>
        </w:rPr>
        <w:t>各项目</w:t>
      </w:r>
      <w:r>
        <w:rPr>
          <w:rFonts w:eastAsia="仿宋_GB2312"/>
          <w:spacing w:val="-10"/>
          <w:sz w:val="32"/>
          <w:szCs w:val="32"/>
        </w:rPr>
        <w:t>录取前八名。不足8队参赛，则按实际参赛队全部录取。</w:t>
      </w:r>
    </w:p>
    <w:p w14:paraId="3A2A7B9A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（二）获得前八名的队伍，按9、7、6、5、4、3、2、1计分。</w:t>
      </w:r>
    </w:p>
    <w:p w14:paraId="0AD4A09C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（三）所有比赛结束后，凭教工证自行到东田径场主席台下大会奖品组领奖。</w:t>
      </w:r>
    </w:p>
    <w:p w14:paraId="1A223619">
      <w:pPr>
        <w:adjustRightInd w:val="0"/>
        <w:snapToGrid w:val="0"/>
        <w:spacing w:line="540" w:lineRule="atLeast"/>
        <w:ind w:firstLine="640" w:firstLineChars="200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六、其他</w:t>
      </w:r>
    </w:p>
    <w:p w14:paraId="2D82241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10"/>
          <w:sz w:val="32"/>
          <w:szCs w:val="32"/>
        </w:rPr>
        <w:t>未尽事宜，另行通知。本规程解释权属大会组委会。</w:t>
      </w:r>
    </w:p>
    <w:p w14:paraId="74B04DDD">
      <w:pPr>
        <w:adjustRightInd w:val="0"/>
        <w:snapToGrid w:val="0"/>
        <w:spacing w:line="360" w:lineRule="atLeast"/>
        <w:ind w:firstLine="640" w:firstLineChars="200"/>
        <w:rPr>
          <w:rFonts w:eastAsia="仿宋_GB2312"/>
          <w:spacing w:val="-10"/>
          <w:sz w:val="32"/>
          <w:szCs w:val="32"/>
        </w:rPr>
      </w:pPr>
    </w:p>
    <w:p w14:paraId="2AA8159E"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联系人：</w:t>
      </w:r>
      <w:r>
        <w:rPr>
          <w:rFonts w:eastAsia="仿宋_GB2312" w:hint="eastAsia"/>
          <w:snapToGrid w:val="0"/>
          <w:kern w:val="0"/>
          <w:sz w:val="32"/>
          <w:szCs w:val="32"/>
        </w:rPr>
        <w:t>张淼，</w:t>
      </w:r>
      <w:r>
        <w:rPr>
          <w:rFonts w:eastAsia="仿宋_GB2312"/>
          <w:snapToGrid w:val="0"/>
          <w:kern w:val="0"/>
          <w:sz w:val="32"/>
          <w:szCs w:val="32"/>
        </w:rPr>
        <w:t>联系电话：13632104393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4C4"/>
    <w:rsid w:val="00016244"/>
    <w:rsid w:val="000E64C4"/>
    <w:rsid w:val="00112AF9"/>
    <w:rsid w:val="00114837"/>
    <w:rsid w:val="00115B47"/>
    <w:rsid w:val="001728E2"/>
    <w:rsid w:val="002E547B"/>
    <w:rsid w:val="003B26A5"/>
    <w:rsid w:val="00465962"/>
    <w:rsid w:val="005161C8"/>
    <w:rsid w:val="00580530"/>
    <w:rsid w:val="005C3F80"/>
    <w:rsid w:val="00800B0D"/>
    <w:rsid w:val="0085488E"/>
    <w:rsid w:val="00854A2D"/>
    <w:rsid w:val="0096213C"/>
    <w:rsid w:val="0096489C"/>
    <w:rsid w:val="00987012"/>
    <w:rsid w:val="00B802F9"/>
    <w:rsid w:val="00CB751B"/>
    <w:rsid w:val="00EA7705"/>
    <w:rsid w:val="00EB308E"/>
    <w:rsid w:val="00F5771F"/>
    <w:rsid w:val="00F93DF4"/>
    <w:rsid w:val="7F9E52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Revision">
    <w:name w:val="Revision"/>
    <w:hidden/>
    <w:uiPriority w:val="99"/>
    <w:semiHidden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820</Characters>
  <Application>Microsoft Office Word</Application>
  <DocSecurity>0</DocSecurity>
  <Lines>6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亚宾</cp:lastModifiedBy>
  <cp:revision>3</cp:revision>
  <dcterms:created xsi:type="dcterms:W3CDTF">2024-09-27T04:23:00Z</dcterms:created>
  <dcterms:modified xsi:type="dcterms:W3CDTF">2025-09-21T03:08:41Z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B5934C4C52414E15BB677B4888A0566D_12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eyJoZGlkIjoiMTk0MjU3YjQ4MDcwOWZhMTBkNjIxYjk1MjQ3YjFjMDEiLCJ1c2VySWQiOiI1NjM1MDgyNjIifQ==</vt:lpwstr>
  </property>
</Properties>
</file>